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2950" w14:textId="77777777" w:rsidR="00566ACB" w:rsidRPr="008B2DB8" w:rsidRDefault="00566ACB" w:rsidP="008B2DB8">
      <w:pPr>
        <w:pStyle w:val="titel"/>
        <w:rPr>
          <w:lang w:val="de-CH"/>
        </w:rPr>
      </w:pPr>
      <w:r w:rsidRPr="008B2DB8">
        <w:rPr>
          <w:lang w:val="de-CH"/>
        </w:rPr>
        <w:t>Lista di controllo: Pericoli generali</w:t>
      </w:r>
    </w:p>
    <w:p w14:paraId="1CE48475" w14:textId="77777777" w:rsidR="00566ACB" w:rsidRPr="00D51D8D" w:rsidRDefault="00566ACB" w:rsidP="00D51D8D">
      <w:pPr>
        <w:rPr>
          <w:lang w:val="de-CH"/>
        </w:rPr>
      </w:pPr>
      <w:bookmarkStart w:id="0" w:name="_Hlk502220269"/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68461629" w14:textId="77777777" w:rsidR="0025138B" w:rsidRPr="00FC4F6F" w:rsidRDefault="0025138B" w:rsidP="00FC4F6F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FC4F6F">
        <w:rPr>
          <w:rFonts w:ascii="Calibri" w:hAnsi="Calibri" w:cs="Calibri"/>
          <w:b/>
          <w:lang w:val="de-CH"/>
        </w:rPr>
        <w:t>In generale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138B" w:rsidRPr="000C777E" w14:paraId="777C51A3" w14:textId="77777777" w:rsidTr="00B7292E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63CD1635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4DD9DDFF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A266B4F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6EEF9036" w14:textId="101C39C1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Osservazione</w:t>
            </w:r>
          </w:p>
        </w:tc>
      </w:tr>
      <w:tr w:rsidR="00B7292E" w:rsidRPr="000C777E" w14:paraId="162A68D4" w14:textId="77777777" w:rsidTr="00B7292E">
        <w:trPr>
          <w:cantSplit/>
          <w:trHeight w:val="1400"/>
        </w:trPr>
        <w:tc>
          <w:tcPr>
            <w:tcW w:w="692" w:type="dxa"/>
          </w:tcPr>
          <w:p w14:paraId="7754DB50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0D6E8B12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I dipendenti vengono regolarmente istruiti sui pericoli che si presentano durante le loro attività e sulle misure di protezione da adottare e queste istruzioni sono documentate?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E59A6B9" w14:textId="763C998F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65E"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05DE85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C787F92" w14:textId="1DA62E7D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5C30883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3822C143" w14:textId="77777777" w:rsidTr="00B7292E">
        <w:trPr>
          <w:cantSplit/>
        </w:trPr>
        <w:tc>
          <w:tcPr>
            <w:tcW w:w="692" w:type="dxa"/>
          </w:tcPr>
          <w:p w14:paraId="74043B52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61649C5E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t>Anche i</w:t>
            </w:r>
            <w:r w:rsidRPr="000C777E">
              <w:rPr>
                <w:rFonts w:ascii="Calibri" w:hAnsi="Calibri" w:cs="Calibri"/>
                <w:lang w:val="it-CH"/>
              </w:rPr>
              <w:t xml:space="preserve"> dipendenti temporanei e il personale in prestito sono istruiti sui pericoli derivanti dalle loro attività e sulle misure di protezione da adottare? Anche queste istruzioni sono documentate?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AD1C96E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054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D29703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983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16C04FF" w14:textId="79C3572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170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8087950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0185455A" w14:textId="77777777" w:rsidTr="00B7292E">
        <w:trPr>
          <w:cantSplit/>
        </w:trPr>
        <w:tc>
          <w:tcPr>
            <w:tcW w:w="692" w:type="dxa"/>
          </w:tcPr>
          <w:p w14:paraId="285D00F5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12FA73C6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 xml:space="preserve">I nuovi dipendenti vengono introdotti all'azienda e ai loro compiti in modo mirato? Viene loro assegnato un consulente personale (ad es. </w:t>
            </w:r>
            <w:r>
              <w:rPr>
                <w:rFonts w:ascii="Calibri" w:hAnsi="Calibri" w:cs="Calibri"/>
                <w:lang w:val="it-CH"/>
              </w:rPr>
              <w:t xml:space="preserve">un </w:t>
            </w:r>
            <w:r w:rsidRPr="000C777E">
              <w:rPr>
                <w:rFonts w:ascii="Calibri" w:hAnsi="Calibri" w:cs="Calibri"/>
                <w:lang w:val="it-CH"/>
              </w:rPr>
              <w:t>"padrino")?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DC72AF2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642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CC773B0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543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8994124" w14:textId="5AADDE75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278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A650BDF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516AECF2" w14:textId="77777777" w:rsidTr="00B7292E">
        <w:trPr>
          <w:cantSplit/>
          <w:trHeight w:val="1405"/>
        </w:trPr>
        <w:tc>
          <w:tcPr>
            <w:tcW w:w="692" w:type="dxa"/>
          </w:tcPr>
          <w:p w14:paraId="70C25147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69B50ADA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I dipendenti sono regolarmente informati sulle attività dell'azienda per quanto attiene la sicurezza sul lavoro e la protezione della salute (ad es. in occasione di riunioni di gruppo)?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6944EB0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833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29B9D90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633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85B3503" w14:textId="06F87F2C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575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E0D5B0E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5FAA5660" w14:textId="77777777" w:rsidTr="00B7292E">
        <w:trPr>
          <w:cantSplit/>
        </w:trPr>
        <w:tc>
          <w:tcPr>
            <w:tcW w:w="692" w:type="dxa"/>
          </w:tcPr>
          <w:p w14:paraId="0E10D6FC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7143792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I dipendenti hanno la possibilità di esprimere le loro richieste e suggerimenti in materia di sicurezza sul lavoro e protezione della salute?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9F52DC8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979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DEA524E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034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F139B9D" w14:textId="216475D2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026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E459D24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6E6AF6D7" w14:textId="77777777" w:rsidTr="00B7292E">
        <w:trPr>
          <w:cantSplit/>
        </w:trPr>
        <w:tc>
          <w:tcPr>
            <w:tcW w:w="692" w:type="dxa"/>
          </w:tcPr>
          <w:p w14:paraId="24C09B16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0C0A5849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I dipendenti sono coinvolti nell'acquisto di DPI, macchinari e attrezzature? Si chiede il loro parere?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52BAA27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881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72B7057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871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CA38E82" w14:textId="788168BB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813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99EDC01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6694CE83" w14:textId="77777777" w:rsidTr="00B7292E">
        <w:trPr>
          <w:cantSplit/>
        </w:trPr>
        <w:tc>
          <w:tcPr>
            <w:tcW w:w="692" w:type="dxa"/>
          </w:tcPr>
          <w:p w14:paraId="188C8633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6205222D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szCs w:val="24"/>
                <w:lang w:val="it-CH"/>
              </w:rPr>
            </w:pPr>
            <w:r w:rsidRPr="000C777E">
              <w:rPr>
                <w:rFonts w:ascii="Calibri" w:hAnsi="Calibri" w:cs="Calibri"/>
                <w:szCs w:val="24"/>
                <w:lang w:val="it-CH"/>
              </w:rPr>
              <w:t>Le pause sono rispettate da tutti i dipendenti in tutti i luoghi di lavoro?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B353AFF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847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425417F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766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3DFEDF0" w14:textId="644E7E86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491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0B7CF34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7FF50DCF" w14:textId="77777777" w:rsidTr="00B7292E">
        <w:trPr>
          <w:cantSplit/>
        </w:trPr>
        <w:tc>
          <w:tcPr>
            <w:tcW w:w="692" w:type="dxa"/>
          </w:tcPr>
          <w:p w14:paraId="75C36282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63A71D25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 w:eastAsia="de-CH"/>
              </w:rPr>
            </w:pPr>
            <w:r w:rsidRPr="000C777E">
              <w:rPr>
                <w:rFonts w:ascii="Calibri" w:hAnsi="Calibri" w:cs="Calibri"/>
                <w:szCs w:val="24"/>
                <w:lang w:val="it-CH"/>
              </w:rPr>
              <w:t>L'azienda ha un piano di protezione della pelle e lo stesso è attuato?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8C5BB94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57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4B9F5EE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81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319AF6A" w14:textId="2D1C8B25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813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B6B56FE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124266B0" w14:textId="77777777" w:rsidTr="00B7292E">
        <w:trPr>
          <w:cantSplit/>
        </w:trPr>
        <w:tc>
          <w:tcPr>
            <w:tcW w:w="692" w:type="dxa"/>
          </w:tcPr>
          <w:p w14:paraId="771FBF99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18064519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È garantita la protezione contro il fumo passivo?</w:t>
            </w:r>
          </w:p>
          <w:p w14:paraId="439594F1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(Divieto di fumare nei locali, nelle officine e negli uffici che fungono da posto di lavoro per più persone)</w:t>
            </w:r>
            <w:r>
              <w:rPr>
                <w:rFonts w:ascii="Calibri" w:hAnsi="Calibri" w:cs="Calibri"/>
                <w:lang w:val="it-CH"/>
              </w:rPr>
              <w:t>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0B27EA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4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AB216E5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361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6E63470" w14:textId="1D2558E9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760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8766D0E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14A51411" w14:textId="77777777" w:rsidTr="00B7292E">
        <w:trPr>
          <w:cantSplit/>
        </w:trPr>
        <w:tc>
          <w:tcPr>
            <w:tcW w:w="692" w:type="dxa"/>
          </w:tcPr>
          <w:p w14:paraId="186A350C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D81CF4C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Esistono regole chiare in azienda su come gestire le sostanze che creano dipendenza (alcool, droghe) e i medicinali?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7FBAAAF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798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CCFF52F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558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D47A6EA" w14:textId="10FDDE59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980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0DB35A1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02B70398" w14:textId="77777777" w:rsidTr="00B7292E">
        <w:trPr>
          <w:cantSplit/>
        </w:trPr>
        <w:tc>
          <w:tcPr>
            <w:tcW w:w="692" w:type="dxa"/>
          </w:tcPr>
          <w:p w14:paraId="1BFF9AF5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7E8671F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È garantito che apprendiste e apprendisti sono formati secondo le disposizioni del relativo piano di formazione?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76836C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525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40AE862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890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7AC9ECC" w14:textId="5181BAE3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781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454C283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3B24322E" w14:textId="77777777" w:rsidTr="00B7292E">
        <w:trPr>
          <w:cantSplit/>
        </w:trPr>
        <w:tc>
          <w:tcPr>
            <w:tcW w:w="692" w:type="dxa"/>
          </w:tcPr>
          <w:p w14:paraId="42119631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7BBA394" w14:textId="77777777" w:rsidR="00B7292E" w:rsidRPr="000C777E" w:rsidRDefault="00B7292E" w:rsidP="00B7292E">
            <w:pPr>
              <w:spacing w:after="0"/>
              <w:rPr>
                <w:rFonts w:ascii="Calibri" w:hAnsi="Calibri" w:cs="Calibri"/>
                <w:szCs w:val="24"/>
                <w:lang w:val="it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È garantito all'interno dell'azienda che le donne incinte e le madri che allattano sono protette ai sensi dell'ordinanza sulla protezione della maternità?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89229B8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282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A5732D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042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DAE5598" w14:textId="4E452D8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355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4166B6F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425DA36F" w14:textId="77777777" w:rsidTr="00B7292E">
        <w:trPr>
          <w:cantSplit/>
        </w:trPr>
        <w:tc>
          <w:tcPr>
            <w:tcW w:w="692" w:type="dxa"/>
          </w:tcPr>
          <w:p w14:paraId="76A5D2AB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528FE0A8" w14:textId="77777777" w:rsidR="00B7292E" w:rsidRPr="000C777E" w:rsidRDefault="00B7292E" w:rsidP="00B7292E">
            <w:pPr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0C777E">
              <w:rPr>
                <w:rFonts w:ascii="Calibri" w:hAnsi="Calibri" w:cs="Calibri"/>
                <w:lang w:val="it-CH"/>
              </w:rPr>
              <w:t>È garantito che vi sono regole chiare per i lavori svolti da soli in azienda e che la loro osservanza è controllata?</w:t>
            </w:r>
            <w:r w:rsidRPr="000C777E">
              <w:rPr>
                <w:rFonts w:ascii="Calibri" w:hAnsi="Calibri" w:cs="Calibri"/>
                <w:lang w:val="it-CH" w:eastAsia="de-CH"/>
              </w:rPr>
              <w:t xml:space="preserve">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ED1BF75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735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FAACDA9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876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B8F1100" w14:textId="36A0A449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10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A8BDB01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435659E9" w14:textId="77777777" w:rsidTr="00B7292E">
        <w:trPr>
          <w:cantSplit/>
        </w:trPr>
        <w:tc>
          <w:tcPr>
            <w:tcW w:w="692" w:type="dxa"/>
          </w:tcPr>
          <w:p w14:paraId="1D53ACA6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2E130F2F" w14:textId="77777777" w:rsidR="00B7292E" w:rsidRPr="000C777E" w:rsidRDefault="00B7292E" w:rsidP="00B7292E">
            <w:pPr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Le esigenze poste agli incarichi di lavoro sono regolarmente controllate rispetto alle capacità dei dipendenti, per evitare sollecitazioni eccessive o insufficienti?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CC9BF6D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739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2C1791D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169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85648E2" w14:textId="43501012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9614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136EE07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191268B6" w14:textId="77777777" w:rsidTr="00B7292E">
        <w:trPr>
          <w:cantSplit/>
        </w:trPr>
        <w:tc>
          <w:tcPr>
            <w:tcW w:w="692" w:type="dxa"/>
          </w:tcPr>
          <w:p w14:paraId="62C4118A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16E1C96E" w14:textId="77777777" w:rsidR="00B7292E" w:rsidRPr="000C777E" w:rsidRDefault="00B7292E" w:rsidP="00B7292E">
            <w:pPr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Si evitano esigenze contraddittorie (</w:t>
            </w:r>
            <w:r>
              <w:rPr>
                <w:rFonts w:ascii="Calibri" w:hAnsi="Calibri" w:cs="Calibri"/>
                <w:lang w:val="it-CH" w:eastAsia="de-CH"/>
              </w:rPr>
              <w:t>p</w:t>
            </w:r>
            <w:r w:rsidRPr="000C777E">
              <w:rPr>
                <w:rFonts w:ascii="Calibri" w:hAnsi="Calibri" w:cs="Calibri"/>
                <w:lang w:val="it-CH" w:eastAsia="de-CH"/>
              </w:rPr>
              <w:t>. es. la prestazione può essere fornita solo se si eludono le norme di sicurezza)?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3D76280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020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8EAC90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192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794D3F7" w14:textId="522DF29F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186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394A88A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62EEB77E" w14:textId="77777777" w:rsidTr="00B7292E">
        <w:trPr>
          <w:cantSplit/>
        </w:trPr>
        <w:tc>
          <w:tcPr>
            <w:tcW w:w="692" w:type="dxa"/>
          </w:tcPr>
          <w:p w14:paraId="7247D8E5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4958ADAC" w14:textId="77777777" w:rsidR="00B7292E" w:rsidRPr="000C777E" w:rsidRDefault="00B7292E" w:rsidP="00B7292E">
            <w:pPr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 xml:space="preserve">I conflitti tra superiori gerarchici e dipendenti sono affrontati e si cercano soluzioni </w:t>
            </w:r>
            <w:r>
              <w:rPr>
                <w:rFonts w:ascii="Calibri" w:hAnsi="Calibri" w:cs="Calibri"/>
                <w:lang w:val="it-CH" w:eastAsia="de-CH"/>
              </w:rPr>
              <w:t>in comune</w:t>
            </w:r>
            <w:r w:rsidRPr="000C777E">
              <w:rPr>
                <w:rFonts w:ascii="Calibri" w:hAnsi="Calibri" w:cs="Calibri"/>
                <w:lang w:val="it-CH" w:eastAsia="de-CH"/>
              </w:rPr>
              <w:t>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C05EC5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282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A47A90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577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6799172" w14:textId="0A2B7371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251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0CD66D5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807E0F" w14:paraId="380F9114" w14:textId="77777777" w:rsidTr="00B7292E">
        <w:trPr>
          <w:cantSplit/>
        </w:trPr>
        <w:tc>
          <w:tcPr>
            <w:tcW w:w="692" w:type="dxa"/>
          </w:tcPr>
          <w:p w14:paraId="7B024CDD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224BBBC3" w14:textId="77777777" w:rsidR="00B7292E" w:rsidRPr="00807E0F" w:rsidRDefault="00B7292E" w:rsidP="00B7292E">
            <w:pPr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807E0F">
              <w:rPr>
                <w:rFonts w:ascii="Calibri" w:hAnsi="Calibri" w:cs="Calibri"/>
                <w:lang w:val="it-CH" w:eastAsia="de-CH"/>
              </w:rPr>
              <w:t>Esiste in azienda un regolamento per la protezione dell'integrità personale e il medesimo è noto ai dipendenti?</w:t>
            </w:r>
          </w:p>
          <w:p w14:paraId="4E6EFCE2" w14:textId="77777777" w:rsidR="00B7292E" w:rsidRPr="00807E0F" w:rsidRDefault="00B7292E" w:rsidP="00B7292E">
            <w:pPr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807E0F">
              <w:rPr>
                <w:rFonts w:ascii="Calibri" w:hAnsi="Calibri" w:cs="Calibri"/>
                <w:lang w:val="it-CH" w:eastAsia="de-CH"/>
              </w:rPr>
              <w:t>(Il regolamento include temi quali mobbing, molestie sessuali, discriminazione, violenza e minacce, ecc.)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49B7858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031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B64817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835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EFE2705" w14:textId="49C68BBD" w:rsidR="00B7292E" w:rsidRPr="00807E0F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659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72BD824" w14:textId="77777777" w:rsidR="00B7292E" w:rsidRPr="00807E0F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807E0F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07E0F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807E0F">
              <w:rPr>
                <w:rFonts w:ascii="Calibri" w:hAnsi="Calibri" w:cs="Calibri"/>
                <w:lang w:val="it-CH"/>
              </w:rPr>
            </w:r>
            <w:r w:rsidRPr="00807E0F">
              <w:rPr>
                <w:rFonts w:ascii="Calibri" w:hAnsi="Calibri" w:cs="Calibri"/>
                <w:lang w:val="it-CH"/>
              </w:rPr>
              <w:fldChar w:fldCharType="separate"/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44D62F8E" w14:textId="77777777" w:rsidTr="00B7292E">
        <w:trPr>
          <w:cantSplit/>
        </w:trPr>
        <w:tc>
          <w:tcPr>
            <w:tcW w:w="692" w:type="dxa"/>
          </w:tcPr>
          <w:p w14:paraId="483D885A" w14:textId="77777777" w:rsidR="00B7292E" w:rsidRPr="00807E0F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7BA4C799" w14:textId="77777777" w:rsidR="00B7292E" w:rsidRPr="00807E0F" w:rsidRDefault="00B7292E" w:rsidP="00B7292E">
            <w:pPr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807E0F">
              <w:rPr>
                <w:rFonts w:ascii="Calibri" w:hAnsi="Calibri" w:cs="Calibri"/>
                <w:lang w:val="it-CH" w:eastAsia="de-CH"/>
              </w:rPr>
              <w:t>Le vittime e i loro superiori gerarchici sono sufficientemente sostenuti se un dipendente presenta rischi psicologici?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2C0A30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571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33BCD04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144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B3FC4C1" w14:textId="7834DB21" w:rsidR="00B7292E" w:rsidRPr="00807E0F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109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86C1107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807E0F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07E0F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807E0F">
              <w:rPr>
                <w:rFonts w:ascii="Calibri" w:hAnsi="Calibri" w:cs="Calibri"/>
                <w:lang w:val="it-CH"/>
              </w:rPr>
            </w:r>
            <w:r w:rsidRPr="00807E0F">
              <w:rPr>
                <w:rFonts w:ascii="Calibri" w:hAnsi="Calibri" w:cs="Calibri"/>
                <w:lang w:val="it-CH"/>
              </w:rPr>
              <w:fldChar w:fldCharType="separate"/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45C2A5B5" w14:textId="77777777" w:rsidR="0025138B" w:rsidRPr="00B718AB" w:rsidRDefault="0025138B" w:rsidP="00B718AB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B718AB">
        <w:rPr>
          <w:rFonts w:ascii="Calibri" w:hAnsi="Calibri" w:cs="Calibri"/>
          <w:b/>
          <w:lang w:val="de-CH"/>
        </w:rPr>
        <w:lastRenderedPageBreak/>
        <w:t>Dispositivi di protezione individuale (DPI)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138B" w:rsidRPr="000C777E" w14:paraId="3186BD46" w14:textId="77777777" w:rsidTr="00B7292E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575BF8C1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7E62E272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296238E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44DEC70B" w14:textId="5DF6C4DA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Osservazione</w:t>
            </w:r>
          </w:p>
        </w:tc>
      </w:tr>
      <w:tr w:rsidR="00B7292E" w:rsidRPr="000C777E" w14:paraId="1936DC23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FCD3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EB0" w14:textId="77777777" w:rsidR="00B7292E" w:rsidRPr="00807E0F" w:rsidRDefault="00B7292E" w:rsidP="00B7292E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  <w:lang w:val="it-CH"/>
              </w:rPr>
            </w:pPr>
            <w:r w:rsidRPr="00807E0F">
              <w:rPr>
                <w:rFonts w:ascii="Calibri" w:hAnsi="Calibri" w:cs="Calibri"/>
                <w:szCs w:val="24"/>
                <w:lang w:val="it-CH"/>
              </w:rPr>
              <w:t>L'azienda mette a disposizione dei dipendenti i dispositivi di protezione individuale necessari per il loro lavoro?</w:t>
            </w:r>
          </w:p>
          <w:p w14:paraId="7DB3AD13" w14:textId="77777777" w:rsidR="00B7292E" w:rsidRPr="00807E0F" w:rsidRDefault="00B7292E" w:rsidP="00B7292E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  <w:lang w:val="it-CH"/>
              </w:rPr>
            </w:pPr>
          </w:p>
          <w:p w14:paraId="7103BB9E" w14:textId="77777777" w:rsidR="00B7292E" w:rsidRPr="00807E0F" w:rsidRDefault="00B7292E" w:rsidP="00B7292E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  <w:lang w:val="it-CH"/>
              </w:rPr>
            </w:pPr>
            <w:r w:rsidRPr="00807E0F">
              <w:rPr>
                <w:rFonts w:ascii="Calibri" w:hAnsi="Calibri" w:cs="Calibri"/>
                <w:lang w:val="it-CH"/>
              </w:rPr>
              <w:t>Indumenti da lavoro, scarpe di sicurezza, guanti, protezione per gli occhi, protezione della testa (casco secondo OLCostr), protezione dell'udito, protezione respiratoria/antipolvere, DPI contro le cadute dall'alto (lavori sul tetto, in altezza, in pozzetti di installazione), protezione solare (obbligo di indumenti per il busto, prevenzione del cancro).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901F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433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3CC578A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890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E114B87" w14:textId="21470C92" w:rsidR="00B7292E" w:rsidRPr="00807E0F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119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5E5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807E0F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07E0F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807E0F">
              <w:rPr>
                <w:rFonts w:ascii="Calibri" w:hAnsi="Calibri" w:cs="Calibri"/>
                <w:lang w:val="it-CH"/>
              </w:rPr>
            </w:r>
            <w:r w:rsidRPr="00807E0F">
              <w:rPr>
                <w:rFonts w:ascii="Calibri" w:hAnsi="Calibri" w:cs="Calibri"/>
                <w:lang w:val="it-CH"/>
              </w:rPr>
              <w:fldChar w:fldCharType="separate"/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noProof/>
                <w:lang w:val="it-CH"/>
              </w:rPr>
              <w:t> </w:t>
            </w:r>
            <w:r w:rsidRPr="00807E0F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4EE72AD9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DA0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4D6" w14:textId="77777777" w:rsidR="00B7292E" w:rsidRPr="000C777E" w:rsidRDefault="00B7292E" w:rsidP="00B7292E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  <w:lang w:val="it-CH"/>
              </w:rPr>
            </w:pPr>
            <w:r w:rsidRPr="000C777E">
              <w:rPr>
                <w:rFonts w:ascii="Calibri" w:hAnsi="Calibri" w:cs="Calibri"/>
                <w:szCs w:val="24"/>
                <w:lang w:val="it-CH"/>
              </w:rPr>
              <w:t>I vostri dipendenti indossano sempre guanti protettivi adeguati durante le operazioni di carico, scarico e movimentazione di materiali con spigoli vivi?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A9738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286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AB80F4A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656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7D3B9B6" w14:textId="322F82D1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96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B18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3058D19A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C96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398" w14:textId="77777777" w:rsidR="00B7292E" w:rsidRPr="000C777E" w:rsidRDefault="00B7292E" w:rsidP="00B7292E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  <w:lang w:val="it-CH"/>
              </w:rPr>
            </w:pPr>
            <w:r w:rsidRPr="000C777E">
              <w:rPr>
                <w:rFonts w:ascii="Calibri" w:hAnsi="Calibri" w:cs="Calibri"/>
                <w:szCs w:val="24"/>
                <w:lang w:val="it-CH"/>
              </w:rPr>
              <w:t>I vostri dipendenti sanno che tutta una serie di sostanze chimiche e detergenti sono irritanti o corrosivi e che pertanto è necessario indossare sempre guanti protettivi adeguati, una protezione per gli occhi e, se necessario, una maschera di protezione per la respirazione quando si maneggiano queste sostanze?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FB0B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832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C8BC0A2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016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5B572CA" w14:textId="486A0ABA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3295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25D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3FE0AC9B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64A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A73" w14:textId="77777777" w:rsidR="00B7292E" w:rsidRPr="000C777E" w:rsidRDefault="00B7292E" w:rsidP="00B7292E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  <w:lang w:val="it-CH"/>
              </w:rPr>
            </w:pPr>
            <w:r w:rsidRPr="000C777E">
              <w:rPr>
                <w:rFonts w:ascii="Calibri" w:hAnsi="Calibri" w:cs="Calibri"/>
                <w:szCs w:val="24"/>
                <w:lang w:val="it-CH"/>
              </w:rPr>
              <w:t>Le casse di trasporto per gli utensili a mano usuali (ad es. smerigliatrice, disco da taglio, trapano, trapano a percussione) contengono occhiali protettivi con astuccio?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6EF9C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31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D72F648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746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EF851A8" w14:textId="4E5F145A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117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EB4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0495DBA0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F82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8F7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Ogni dipendente dispone di una protezione</w:t>
            </w:r>
            <w:r>
              <w:rPr>
                <w:rFonts w:ascii="Calibri" w:hAnsi="Calibri" w:cs="Calibri"/>
                <w:lang w:val="it-CH"/>
              </w:rPr>
              <w:t xml:space="preserve"> adeguata</w:t>
            </w:r>
            <w:r w:rsidRPr="000C777E">
              <w:rPr>
                <w:rFonts w:ascii="Calibri" w:hAnsi="Calibri" w:cs="Calibri"/>
                <w:lang w:val="it-CH"/>
              </w:rPr>
              <w:t xml:space="preserve"> personale per gli occhi e l'udito?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191E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819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F57CD3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765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CBFBE5D" w14:textId="1667D56D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9108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400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61F0015E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3EA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09F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I vostri dipendenti indossano occhiali di sicurezza e una protezione dell'udito quando lavorano con gli utensili a mano usuali come smerigliatrice, disco da taglio, trapano, trapano a percussione?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0BC92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810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D1EF56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236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00D27A0" w14:textId="57B9F58B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920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66E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132DE524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0F5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0BA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L'uso dei DPI è controllato e imposto?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75161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0612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F49CF66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8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73A8ACE" w14:textId="4DA6821A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095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145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6A4191A2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E15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AD2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La pulizia e lo stato dei DPI sono controllati regolarmente e le parti difettose vengono sostituite?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EDE33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73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3DF3C0C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930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E8DE09A" w14:textId="760F5306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739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BBA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77B9C0BF" w14:textId="77777777" w:rsidTr="00B7292E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45A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3F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I vostri dipendenti sanno che possono sostituire i loro dispositivi di protezione individuale difettosi, come occhiali di protezione, guanti di protezione e protezione dell'udito, con altri nuovi?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939A5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105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856AA7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160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C59618A" w14:textId="465937F3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505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9BD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0A48D779" w14:textId="77777777" w:rsidR="0025138B" w:rsidRPr="00C16A03" w:rsidRDefault="0025138B" w:rsidP="00C16A03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C16A03">
        <w:rPr>
          <w:rFonts w:ascii="Calibri" w:hAnsi="Calibri" w:cs="Calibri"/>
          <w:b/>
          <w:lang w:val="de-CH"/>
        </w:rPr>
        <w:t>Organizzazione dell'emergenza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138B" w:rsidRPr="000C777E" w14:paraId="5046CBAD" w14:textId="77777777" w:rsidTr="00B7292E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277EE113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498D5E82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F6F7B71" w14:textId="77777777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02DF6C34" w14:textId="021B0EBA" w:rsidR="0025138B" w:rsidRPr="000C777E" w:rsidRDefault="0025138B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Osservazione</w:t>
            </w:r>
          </w:p>
        </w:tc>
      </w:tr>
      <w:tr w:rsidR="00B7292E" w:rsidRPr="000C777E" w14:paraId="14A05F1D" w14:textId="77777777" w:rsidTr="00B7292E">
        <w:trPr>
          <w:cantSplit/>
          <w:trHeight w:val="1400"/>
        </w:trPr>
        <w:tc>
          <w:tcPr>
            <w:tcW w:w="692" w:type="dxa"/>
          </w:tcPr>
          <w:p w14:paraId="47007BF3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789FEA6C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La procedura in caso di emergenza (pronto soccorso, incendio, evacuazione) è regolamentata in azienda?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8314CA4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581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655E9E0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948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267D367" w14:textId="18F9F5FE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888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426192C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695AF8DF" w14:textId="77777777" w:rsidTr="00B7292E">
        <w:trPr>
          <w:cantSplit/>
          <w:trHeight w:val="1400"/>
        </w:trPr>
        <w:tc>
          <w:tcPr>
            <w:tcW w:w="692" w:type="dxa"/>
          </w:tcPr>
          <w:p w14:paraId="676DA2DD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740DF57D" w14:textId="77777777" w:rsidR="00B7292E" w:rsidRPr="000C777E" w:rsidRDefault="00B7292E" w:rsidP="00B7292E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Il comportamento da adottare in caso di emergenza (pronto soccorso, incendio, evacuazione) viene regolarmente istruito (nel caso di nuovi dipendenti per la prima volta al momento dell'entrata in servizio)?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9B7AEE3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874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6BCE71F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276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BB4F5AC" w14:textId="77FB73FD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033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841A4C5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52FB9AB6" w14:textId="77777777" w:rsidTr="00B7292E">
        <w:trPr>
          <w:cantSplit/>
          <w:trHeight w:val="1405"/>
        </w:trPr>
        <w:tc>
          <w:tcPr>
            <w:tcW w:w="692" w:type="dxa"/>
          </w:tcPr>
          <w:p w14:paraId="620A8503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489DA38C" w14:textId="77777777" w:rsidR="00B7292E" w:rsidRPr="000C777E" w:rsidRDefault="00B7292E" w:rsidP="00B7292E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I dipendenti conoscono l'ubicazione dell'estintore più vicino e sono in grado di usarlo?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BF6A04C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982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F706457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196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F28C075" w14:textId="45C64AA0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310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96C18AE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3597438A" w14:textId="77777777" w:rsidTr="00B7292E">
        <w:trPr>
          <w:cantSplit/>
        </w:trPr>
        <w:tc>
          <w:tcPr>
            <w:tcW w:w="692" w:type="dxa"/>
          </w:tcPr>
          <w:p w14:paraId="196B073F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A01A82C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Gli impianti e le attrezzature di pronto soccorso sono disponibili in funzione dei rischi operativi e sono facilmente accessibili e contrassegnati in modo ben visibile?</w:t>
            </w:r>
          </w:p>
          <w:p w14:paraId="6C9D60DF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Ad es. dispositivi di allarme, farmacie di emergenza, docce oculari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FB83C14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10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9E5B37E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6806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F150124" w14:textId="3C23B5A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005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63D9CCEB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0789D7ED" w14:textId="77777777" w:rsidTr="00B7292E">
        <w:trPr>
          <w:cantSplit/>
        </w:trPr>
        <w:tc>
          <w:tcPr>
            <w:tcW w:w="692" w:type="dxa"/>
          </w:tcPr>
          <w:p w14:paraId="0706DBC1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2D292DB1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Gli impianti e le attrezzature di pronto soccorso vengono regolarmente controllati per verificarne la completezza e la funzionalità?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BF7B224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713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879CB8B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284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7425A1E" w14:textId="538283BD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557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788008D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7D90BC90" w14:textId="77777777" w:rsidTr="00B7292E">
        <w:trPr>
          <w:cantSplit/>
        </w:trPr>
        <w:tc>
          <w:tcPr>
            <w:tcW w:w="692" w:type="dxa"/>
          </w:tcPr>
          <w:p w14:paraId="4E2D4323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9757DB7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 w:eastAsia="de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È garantito che nel materiale di pronto soccorso non vi siano farmaci né che vengano consegnati ai dipendenti?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F79C3D8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557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D5B038C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220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E008FD9" w14:textId="47A3CFAD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047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69B441C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51BFC830" w14:textId="77777777" w:rsidTr="00B7292E">
        <w:trPr>
          <w:cantSplit/>
        </w:trPr>
        <w:tc>
          <w:tcPr>
            <w:tcW w:w="692" w:type="dxa"/>
          </w:tcPr>
          <w:p w14:paraId="349ECAB6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4AD37F42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 w:eastAsia="de-CH"/>
              </w:rPr>
              <w:t>I numeri di emergenza per gli allarmi con istruzioni su come comportarsi in caso di emergenza sono affissi in punti strategicamente importanti dell'azienda?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E30F387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337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6FB3260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742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C09E616" w14:textId="6DC8466B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3842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2CCB170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78E6E3D5" w14:textId="77777777" w:rsidTr="00B7292E">
        <w:trPr>
          <w:cantSplit/>
        </w:trPr>
        <w:tc>
          <w:tcPr>
            <w:tcW w:w="692" w:type="dxa"/>
          </w:tcPr>
          <w:p w14:paraId="456FC39C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6BB02045" w14:textId="77777777" w:rsidR="00B7292E" w:rsidRPr="000C777E" w:rsidRDefault="00B7292E" w:rsidP="00B7292E">
            <w:pPr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È sempre garantito il libero accesso all'azienda o al cantiere per il personale di soccorso, le ambulanze e i pompieri?</w:t>
            </w:r>
          </w:p>
          <w:p w14:paraId="5ED2E6C8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 w:eastAsia="de-CH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0AC52E75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6791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993EBC3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393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40A753B" w14:textId="4AC8669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077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0402C0E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B7292E" w:rsidRPr="000C777E" w14:paraId="74B8A5DA" w14:textId="77777777" w:rsidTr="00B7292E">
        <w:trPr>
          <w:cantSplit/>
        </w:trPr>
        <w:tc>
          <w:tcPr>
            <w:tcW w:w="692" w:type="dxa"/>
          </w:tcPr>
          <w:p w14:paraId="4CBF5EE9" w14:textId="77777777" w:rsidR="00B7292E" w:rsidRPr="000C777E" w:rsidRDefault="00B7292E" w:rsidP="00B7292E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64A8E649" w14:textId="77777777" w:rsidR="00B7292E" w:rsidRPr="000C777E" w:rsidRDefault="00B7292E" w:rsidP="00B7292E">
            <w:pPr>
              <w:spacing w:line="233" w:lineRule="auto"/>
              <w:rPr>
                <w:rFonts w:ascii="Calibri" w:hAnsi="Calibri" w:cs="Calibri"/>
                <w:lang w:val="it-CH"/>
              </w:rPr>
            </w:pPr>
            <w:r w:rsidRPr="000C777E">
              <w:rPr>
                <w:rFonts w:ascii="Calibri" w:hAnsi="Calibri" w:cs="Calibri"/>
                <w:lang w:val="it-CH"/>
              </w:rPr>
              <w:t>Il pronto soccorso è garantito anche per chi lavora da solo?</w:t>
            </w:r>
          </w:p>
          <w:p w14:paraId="3E976FF6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 w:eastAsia="de-CH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128A3A7C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781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BF267A2" w14:textId="77777777" w:rsidR="00B7292E" w:rsidRPr="00E07D9D" w:rsidRDefault="00B7292E" w:rsidP="00B7292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1202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EE48544" w14:textId="7D7EA1B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838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FD9770B" w14:textId="77777777" w:rsidR="00B7292E" w:rsidRPr="000C777E" w:rsidRDefault="00B7292E" w:rsidP="00B7292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5D99316A" w14:textId="77777777" w:rsidR="007C49D5" w:rsidRPr="00566ACB" w:rsidRDefault="007C49D5" w:rsidP="00566ACB"/>
    <w:sectPr w:rsidR="007C49D5" w:rsidRPr="00566ACB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E8AC" w14:textId="77777777" w:rsidR="00AF5FCB" w:rsidRDefault="00AF5FCB" w:rsidP="00D25D76">
      <w:r>
        <w:separator/>
      </w:r>
    </w:p>
    <w:p w14:paraId="05F60540" w14:textId="77777777" w:rsidR="00AF5FCB" w:rsidRDefault="00AF5FCB" w:rsidP="00D25D76"/>
  </w:endnote>
  <w:endnote w:type="continuationSeparator" w:id="0">
    <w:p w14:paraId="4B88C6B5" w14:textId="77777777" w:rsidR="00AF5FCB" w:rsidRDefault="00AF5FCB" w:rsidP="00D25D76">
      <w:r>
        <w:continuationSeparator/>
      </w:r>
    </w:p>
    <w:p w14:paraId="593BF561" w14:textId="77777777" w:rsidR="00AF5FCB" w:rsidRDefault="00AF5FCB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0ACC663C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2889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64517E">
      <w:rPr>
        <w:rFonts w:ascii="Lota Grotesque Alt 1" w:hAnsi="Lota Grotesque Alt 1"/>
        <w:noProof/>
      </w:rPr>
      <w:t>2202-0917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CC90" w14:textId="77777777" w:rsidR="00AF5FCB" w:rsidRDefault="00AF5FCB" w:rsidP="00D25D76">
      <w:r>
        <w:separator/>
      </w:r>
    </w:p>
    <w:p w14:paraId="4CB07279" w14:textId="77777777" w:rsidR="00AF5FCB" w:rsidRDefault="00AF5FCB" w:rsidP="00D25D76"/>
  </w:footnote>
  <w:footnote w:type="continuationSeparator" w:id="0">
    <w:p w14:paraId="199E1B0C" w14:textId="77777777" w:rsidR="00AF5FCB" w:rsidRDefault="00AF5FCB" w:rsidP="00D25D76">
      <w:r>
        <w:continuationSeparator/>
      </w:r>
    </w:p>
    <w:p w14:paraId="61806649" w14:textId="77777777" w:rsidR="00AF5FCB" w:rsidRDefault="00AF5FCB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365E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517E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292E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3D30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23B9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7508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20</cp:revision>
  <cp:lastPrinted>2020-05-29T04:56:00Z</cp:lastPrinted>
  <dcterms:created xsi:type="dcterms:W3CDTF">2021-04-08T07:08:00Z</dcterms:created>
  <dcterms:modified xsi:type="dcterms:W3CDTF">2022-02-09T16:27:00Z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